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F82B3A" w:rsidRDefault="00E619A7" w:rsidP="00E619A7">
      <w:pPr>
        <w:spacing w:after="0" w:line="240" w:lineRule="auto"/>
        <w:jc w:val="right"/>
        <w:rPr>
          <w:rFonts w:ascii="Times New Roman" w:hAnsi="Times New Roman" w:cs="Times New Roman"/>
          <w:sz w:val="28"/>
          <w:szCs w:val="28"/>
        </w:rPr>
      </w:pPr>
      <w:bookmarkStart w:id="0" w:name="_GoBack"/>
      <w:bookmarkEnd w:id="0"/>
      <w:r w:rsidRPr="00F82B3A">
        <w:rPr>
          <w:rFonts w:ascii="Times New Roman" w:hAnsi="Times New Roman" w:cs="Times New Roman"/>
          <w:sz w:val="28"/>
          <w:szCs w:val="28"/>
        </w:rPr>
        <w:t xml:space="preserve">Приложение </w:t>
      </w:r>
      <w:r w:rsidR="000516DB">
        <w:rPr>
          <w:rFonts w:ascii="Times New Roman" w:hAnsi="Times New Roman" w:cs="Times New Roman"/>
          <w:sz w:val="28"/>
          <w:szCs w:val="28"/>
        </w:rPr>
        <w:t>10</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к Решению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от _________20</w:t>
      </w:r>
      <w:r w:rsidR="00F82B3A">
        <w:rPr>
          <w:rFonts w:ascii="Times New Roman" w:eastAsia="Times New Roman" w:hAnsi="Times New Roman" w:cs="Times New Roman"/>
          <w:sz w:val="28"/>
          <w:szCs w:val="28"/>
        </w:rPr>
        <w:t>2</w:t>
      </w:r>
      <w:r w:rsidR="0098235D">
        <w:rPr>
          <w:rFonts w:ascii="Times New Roman" w:eastAsia="Times New Roman" w:hAnsi="Times New Roman" w:cs="Times New Roman"/>
          <w:sz w:val="28"/>
          <w:szCs w:val="28"/>
        </w:rPr>
        <w:t>2</w:t>
      </w:r>
      <w:r w:rsidRPr="00F82B3A">
        <w:rPr>
          <w:rFonts w:ascii="Times New Roman" w:eastAsia="Times New Roman" w:hAnsi="Times New Roman" w:cs="Times New Roman"/>
          <w:sz w:val="28"/>
          <w:szCs w:val="28"/>
        </w:rPr>
        <w:t xml:space="preserve"> года № _____</w:t>
      </w:r>
    </w:p>
    <w:p w:rsidR="00E619A7" w:rsidRPr="00F82B3A" w:rsidRDefault="00E619A7" w:rsidP="00E619A7">
      <w:pPr>
        <w:spacing w:after="0" w:line="240" w:lineRule="auto"/>
        <w:jc w:val="right"/>
        <w:rPr>
          <w:rFonts w:ascii="Times New Roman" w:hAnsi="Times New Roman" w:cs="Times New Roman"/>
          <w:sz w:val="28"/>
          <w:szCs w:val="28"/>
        </w:rPr>
      </w:pPr>
    </w:p>
    <w:p w:rsidR="00E619A7" w:rsidRPr="00F82B3A"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98235D">
        <w:rPr>
          <w:rFonts w:ascii="Times New Roman" w:hAnsi="Times New Roman" w:cs="Times New Roman"/>
          <w:sz w:val="28"/>
          <w:szCs w:val="28"/>
        </w:rPr>
        <w:t>4</w:t>
      </w:r>
      <w:r w:rsidRPr="00F82B3A">
        <w:rPr>
          <w:rFonts w:ascii="Times New Roman" w:hAnsi="Times New Roman" w:cs="Times New Roman"/>
          <w:sz w:val="28"/>
          <w:szCs w:val="28"/>
        </w:rPr>
        <w:t xml:space="preserve"> и 202</w:t>
      </w:r>
      <w:r w:rsidR="0098235D">
        <w:rPr>
          <w:rFonts w:ascii="Times New Roman" w:hAnsi="Times New Roman" w:cs="Times New Roman"/>
          <w:sz w:val="28"/>
          <w:szCs w:val="28"/>
        </w:rPr>
        <w:t>5</w:t>
      </w:r>
      <w:r w:rsidRPr="00F82B3A">
        <w:rPr>
          <w:rFonts w:ascii="Times New Roman" w:hAnsi="Times New Roman" w:cs="Times New Roman"/>
          <w:sz w:val="28"/>
          <w:szCs w:val="28"/>
        </w:rPr>
        <w:t xml:space="preserve"> годов</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p w:rsidR="00A37977" w:rsidRDefault="00A37977" w:rsidP="00E619A7">
      <w:pPr>
        <w:spacing w:after="0" w:line="240" w:lineRule="auto"/>
        <w:jc w:val="right"/>
        <w:rPr>
          <w:rFonts w:ascii="Times New Roman" w:hAnsi="Times New Roman" w:cs="Times New Roman"/>
          <w:sz w:val="28"/>
          <w:szCs w:val="28"/>
        </w:rPr>
      </w:pP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567"/>
        <w:gridCol w:w="567"/>
        <w:gridCol w:w="425"/>
        <w:gridCol w:w="1559"/>
        <w:gridCol w:w="590"/>
        <w:gridCol w:w="1253"/>
        <w:gridCol w:w="1276"/>
        <w:gridCol w:w="1265"/>
        <w:gridCol w:w="1286"/>
      </w:tblGrid>
      <w:tr w:rsidR="00106030" w:rsidRPr="00A37977" w:rsidTr="00390415">
        <w:trPr>
          <w:cantSplit/>
          <w:trHeight w:val="315"/>
          <w:tblHeader/>
        </w:trPr>
        <w:tc>
          <w:tcPr>
            <w:tcW w:w="7083" w:type="dxa"/>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Наименование</w:t>
            </w:r>
          </w:p>
        </w:tc>
        <w:tc>
          <w:tcPr>
            <w:tcW w:w="567" w:type="dxa"/>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Вед</w:t>
            </w:r>
          </w:p>
        </w:tc>
        <w:tc>
          <w:tcPr>
            <w:tcW w:w="567" w:type="dxa"/>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proofErr w:type="spellStart"/>
            <w:r w:rsidRPr="00A37977">
              <w:rPr>
                <w:rFonts w:ascii="Times New Roman" w:eastAsia="Times New Roman" w:hAnsi="Times New Roman" w:cs="Times New Roman"/>
                <w:sz w:val="20"/>
                <w:szCs w:val="20"/>
              </w:rPr>
              <w:t>Рз</w:t>
            </w:r>
            <w:proofErr w:type="spellEnd"/>
          </w:p>
        </w:tc>
        <w:tc>
          <w:tcPr>
            <w:tcW w:w="425" w:type="dxa"/>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proofErr w:type="spellStart"/>
            <w:r w:rsidRPr="00A37977">
              <w:rPr>
                <w:rFonts w:ascii="Times New Roman" w:eastAsia="Times New Roman" w:hAnsi="Times New Roman" w:cs="Times New Roman"/>
                <w:sz w:val="20"/>
                <w:szCs w:val="20"/>
              </w:rPr>
              <w:t>Пр</w:t>
            </w:r>
            <w:proofErr w:type="spellEnd"/>
          </w:p>
        </w:tc>
        <w:tc>
          <w:tcPr>
            <w:tcW w:w="1559" w:type="dxa"/>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ЦСР</w:t>
            </w:r>
          </w:p>
        </w:tc>
        <w:tc>
          <w:tcPr>
            <w:tcW w:w="590" w:type="dxa"/>
            <w:vMerge w:val="restart"/>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ВР</w:t>
            </w:r>
          </w:p>
        </w:tc>
        <w:tc>
          <w:tcPr>
            <w:tcW w:w="2529" w:type="dxa"/>
            <w:gridSpan w:val="2"/>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2024 год</w:t>
            </w:r>
          </w:p>
        </w:tc>
        <w:tc>
          <w:tcPr>
            <w:tcW w:w="2551" w:type="dxa"/>
            <w:gridSpan w:val="2"/>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2025 год</w:t>
            </w:r>
          </w:p>
        </w:tc>
      </w:tr>
      <w:tr w:rsidR="007E6663" w:rsidRPr="00A37977" w:rsidTr="00390415">
        <w:trPr>
          <w:cantSplit/>
          <w:trHeight w:val="20"/>
          <w:tblHeader/>
        </w:trPr>
        <w:tc>
          <w:tcPr>
            <w:tcW w:w="7083" w:type="dxa"/>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567" w:type="dxa"/>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567" w:type="dxa"/>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425" w:type="dxa"/>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1559" w:type="dxa"/>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590" w:type="dxa"/>
            <w:vMerge/>
            <w:vAlign w:val="center"/>
            <w:hideMark/>
          </w:tcPr>
          <w:p w:rsidR="00A37977" w:rsidRPr="00A37977" w:rsidRDefault="00A37977" w:rsidP="00A37977">
            <w:pPr>
              <w:spacing w:after="0" w:line="240" w:lineRule="auto"/>
              <w:rPr>
                <w:rFonts w:ascii="Times New Roman" w:eastAsia="Times New Roman" w:hAnsi="Times New Roman" w:cs="Times New Roman"/>
                <w:sz w:val="20"/>
                <w:szCs w:val="20"/>
              </w:rPr>
            </w:pPr>
          </w:p>
        </w:tc>
        <w:tc>
          <w:tcPr>
            <w:tcW w:w="1253"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Сумма на год</w:t>
            </w:r>
          </w:p>
        </w:tc>
        <w:tc>
          <w:tcPr>
            <w:tcW w:w="1276"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 том числе за счет субвенций из бюджета автономного округа</w:t>
            </w:r>
          </w:p>
        </w:tc>
        <w:tc>
          <w:tcPr>
            <w:tcW w:w="1265"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Сумма на год</w:t>
            </w:r>
          </w:p>
        </w:tc>
        <w:tc>
          <w:tcPr>
            <w:tcW w:w="1286"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в том числе за счет субвенций из бюджета автономного округа</w:t>
            </w:r>
          </w:p>
        </w:tc>
      </w:tr>
      <w:tr w:rsidR="007E6663" w:rsidRPr="00A37977" w:rsidTr="00390415">
        <w:trPr>
          <w:cantSplit/>
          <w:trHeight w:val="20"/>
          <w:tblHeader/>
        </w:trPr>
        <w:tc>
          <w:tcPr>
            <w:tcW w:w="7083"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w:t>
            </w:r>
          </w:p>
        </w:tc>
        <w:tc>
          <w:tcPr>
            <w:tcW w:w="567"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2</w:t>
            </w:r>
          </w:p>
        </w:tc>
        <w:tc>
          <w:tcPr>
            <w:tcW w:w="567"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3</w:t>
            </w:r>
          </w:p>
        </w:tc>
        <w:tc>
          <w:tcPr>
            <w:tcW w:w="425"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4</w:t>
            </w:r>
          </w:p>
        </w:tc>
        <w:tc>
          <w:tcPr>
            <w:tcW w:w="1559"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5</w:t>
            </w:r>
          </w:p>
        </w:tc>
        <w:tc>
          <w:tcPr>
            <w:tcW w:w="590"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6</w:t>
            </w:r>
          </w:p>
        </w:tc>
        <w:tc>
          <w:tcPr>
            <w:tcW w:w="1253"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7</w:t>
            </w:r>
          </w:p>
        </w:tc>
        <w:tc>
          <w:tcPr>
            <w:tcW w:w="1276" w:type="dxa"/>
            <w:shd w:val="clear" w:color="auto" w:fill="auto"/>
            <w:noWrap/>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8</w:t>
            </w:r>
          </w:p>
        </w:tc>
        <w:tc>
          <w:tcPr>
            <w:tcW w:w="1265" w:type="dxa"/>
            <w:shd w:val="clear" w:color="auto" w:fill="auto"/>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9</w:t>
            </w:r>
          </w:p>
        </w:tc>
        <w:tc>
          <w:tcPr>
            <w:tcW w:w="1286" w:type="dxa"/>
            <w:shd w:val="clear" w:color="auto" w:fill="auto"/>
            <w:noWrap/>
            <w:vAlign w:val="center"/>
            <w:hideMark/>
          </w:tcPr>
          <w:p w:rsidR="00A37977" w:rsidRPr="00A37977" w:rsidRDefault="00A37977" w:rsidP="00A37977">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10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Дума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19 482,7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19 486,7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19 297,7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19 297,7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18 687,2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18 687,2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18 687,2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18 687,2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18 687,2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18 687,2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18 687,2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18 687,2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8 756,8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8 756,8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8 626,9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8 626,9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8 626,9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8 626,9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Председатель представительного органа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5 743,2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5 743,2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5 743,2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5 743,2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5 743,2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5 743,2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lastRenderedPageBreak/>
              <w:t>Депутаты представительного органа муниципального образования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4 187,2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4 187,2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4 187,2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4 187,2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4 187,2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4 187,2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610,5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610,5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"Повышение эффективности муниципального 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Исполнение отдельных полномочий Думы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Выполнение полномочий Думы города Пыть-Ях в сфере наград и почетных званий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40 1 02 72020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40 1 02 72020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40 1 02 72020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40 1 02 72020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Публичные нормативные выплаты гражданам несоциального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40 1 02 72020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185,0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189,0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Общеэкономические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"Поддержка занятости населения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"Улучшение условий и охраны труда в муниципальном образовании"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181,0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181,0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"Цифровое развитие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"Цифровой город"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Услуги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xml:space="preserve">Счетно-контрольная палата </w:t>
            </w:r>
            <w:proofErr w:type="spellStart"/>
            <w:r w:rsidRPr="00106030">
              <w:rPr>
                <w:rFonts w:ascii="Times New Roman" w:eastAsia="Times New Roman" w:hAnsi="Times New Roman" w:cs="Times New Roman"/>
                <w:b/>
                <w:bCs/>
                <w:sz w:val="20"/>
                <w:szCs w:val="20"/>
              </w:rPr>
              <w:t>г.Пыть-Ях</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13 663,2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13 604,8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13 512,1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13 453,7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13 421,1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13 362,7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13 421,1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13 362,7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13 421,1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13 362,7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13 421,1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13 362,7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Руководитель контрольно-счетной палаты муниципального образования и его заместители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7 402,0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7 402,0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7 402,0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7 402,0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7 402,0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7 402,0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6 019,1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5 960,7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5 694,6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5 730,9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5 694,6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5 730,9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7E6663"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91,0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91,0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"Повышение эффективности муниципального 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Администрация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3 817 853,9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1 598 786,8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3 855 678,2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1 582 687,0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498 562,6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8 147,3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543 329,1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7 715,8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Высшее должностное лицо муниципального образования городской округ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108 463,3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108 463,3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108 463,3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108 463,3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108 463,3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108 463,3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108 463,3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108 463,3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108 463,3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108 463,3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107 363,7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107 363,7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107 363,7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107 363,7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1 099,6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1 099,6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1 099,6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1 099,6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Судебная система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"Профилактика правонарушений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"Профилактика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09 1 04 51200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09 1 04 51200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09 1 04 51200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Резервные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"Управление муниципальными финансами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"Формирование резервных средств в бюджете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"Формирование в бюджете города резервного фонда"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Резервный фонд администрации города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16 2 01 20220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16 2 01 20220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16 2 01 20220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870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353 680,2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8 139,6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398 417,5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7 715,3</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"Социальное и демографическое развитие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6 291,8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5 967,1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5 904,1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"Поддержка семьи, материнства и детства"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6 228,8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5 904,1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5 904,1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"Популяризация семейных ценностей и защита интересов детей"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6 228,8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5 904,1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5 904,1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02 1 02 84270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6 228,8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5 904,1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5 904,1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02 1 02 84270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5 471,1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5 471,1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5 188,4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5 188,4</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02 1 02 84270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5 471,1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5 471,1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5 188,4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5 188,4</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02 1 02 84270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715,7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715,7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02 1 02 84270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715,7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715,7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"Укрепление общественного здоровья населения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"Профилактика правонарушений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1 910,8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2 127,2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1 811,2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"Профилактика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1 981,8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1 910,8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1 882,2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1 811,2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1 910,8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1 910,8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1 811,2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1 811,2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09 1 03 84250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1 910,8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1 910,8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1 811,2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1 811,2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09 1 03 84250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1 802,7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1 802,7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1 708,7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1 708,7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09 1 03 84250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1 802,7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1 802,7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1 708,7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1 708,7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09 1 03 84250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102,5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102,5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09 1 03 84250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108,1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102,5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102,5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09 1 06 00000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"Тематическая социальная реклама в сфере безопасности дорожного движения"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09 1 07 00000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«Проведение всероссийского Дня трезвости»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"Профилактика незаконного оборота и потребления наркотических средств и психотропных веществ"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"Проведение информационной антинаркотической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10 1 12 00000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10 1 12 99990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10 1 12 99990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10 1 12 99990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гражданского общества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7 623,4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7 623,4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гражданских инициатив"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7 574,0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7 574,0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2 574,0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2 574,0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социально ориентированным некоммерческим организациям на реализацию социально значимых программ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17 1 01 61820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2 574,0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2 574,0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17 1 01 61820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2 574,0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2 574,0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17 1 01 61820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630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2 574,0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2 574,0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Развитие гражданских инициатив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870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открытости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"Управление муниципальным имуществом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23 102,5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16 519,2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"Повышение эффективности системы управления муниципальным имуществом"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16 458,2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16 519,2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"Управление и распоряжение муниципальным имуществом"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6 683,7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6 744,7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6 683,7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6 744,7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6 683,7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6 744,7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6 683,7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6 744,7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надлежащего уровня эксплуатации муниципального имущества"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9 774,5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9 774,5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9 774,5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9 774,5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9 704,5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9 704,5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9 704,5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9 704,5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"Ресурсное обеспечение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6 644,3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6 644,3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6 644,3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6 644,3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6 644,3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265 377,4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265 604,0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"Повышение эффективности муниципального 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796,0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796,0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796,0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796,0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796,0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796,0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796,0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796,0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264 521,4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264 748,0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264 521,4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264 748,0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229 445,2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229 671,8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192 935,9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192 897,9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192 935,9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192 897,9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36 318,4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36 583,0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36 318,4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36 583,0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33 808,4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33 808,4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33 808,4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33 808,4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33 808,4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33 808,4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Представление к наградам и присвоение почётных званий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19 2 01 72030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19 2 01 72030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306,8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19 2 01 72030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306,8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19 2 01 72030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Публичные нормативные выплаты гражданам несоциального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19 2 01 72030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48 978,3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100 496,6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Непрограммное направление деятельности "Исполнение отдельных расходных обязательств муниципального образования городской округ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48 978,3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100 496,6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Условно утверждённые расходы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40 3 00 09990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48 978,3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100 496,6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40 3 00 09990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48 978,3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100 496,6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40 3 00 09990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870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48 978,3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100 496,6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Национальная оборона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6 449,7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6 449,7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6 449,7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6 449,7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40 2 00 51180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6 449,7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40 2 00 51180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6 449,7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40 2 00 51180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6 449,7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34 255,5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5 880,8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34 441,8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6 055,9</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Органы юстиции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5 880,8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5 880,8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6 055,9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6 055,9</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5 880,8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5 880,8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6 055,9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6 055,9</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5 880,8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5 880,8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6 055,9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6 055,9</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5 880,8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5 880,8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6 055,9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6 055,9</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переданных полномочий Российской Федерации на государственную регистрацию актов гражданского состояния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19 2 02 59300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4 334,4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4 334,4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4 806,9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4 806,9</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19 2 02 59300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4 334,4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4 334,4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4 806,9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4 806,9</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19 2 02 59300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4 334,4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4 334,4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4 806,9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4 806,9</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02 D9300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1 546,4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1 546,4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1 249,0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02 D9300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1 057,9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1 057,9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585,4</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02 D9300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1 057,9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1 057,9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585,4</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02 D9300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488,5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663,6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663,6</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02 D9300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488,5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663,6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663,6</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Гражданская оборона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1 528,0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1 528,0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"Безопасность жизнедеятельности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"Переподготовка и повышение квалификации работников"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"Изготовление и установка информационных знаков по безопасности на водных объектах"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"Управление муниципальным имуществом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"Повышение эффективности системы управления муниципальным имуществом"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надлежащего уровня эксплуатации муниципального имущества"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25 274,9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25 286,1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"Безопасность жизнедеятельности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25 274,9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25 286,1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2 137,2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2 137,2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"Повышение защиты населения и территории от угроз природного и техногенного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2 023,2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2 023,2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2 023,2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2 023,2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2 023,2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2 023,2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2 023,2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2 023,2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"Укрепление пожарной безопасности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2 199,0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противопожарной защиты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2 199,0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11 2 01 61100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11 2 01 61100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11 2 01 61100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955,3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955,3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955,3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"Материально-техническое и финансовое обеспечение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20 938,7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20 949,9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20 938,7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20 949,9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xml:space="preserve">Расходы на обеспечение деятельности (оказание услуг) муниципальных учреждений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20 938,7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20 949,9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17 625,8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17 625,8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17 625,8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17 625,8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3 312,9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3 324,1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3 312,9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3 324,1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Другие вопросы в области национальной безопасности и правоохранительной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1 571,8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1 571,8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"Профилактика правонарушений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1 571,8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1 571,8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"Профилактика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1 571,8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1 571,8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1 437,0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1 437,0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1 437,0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1 437,0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1 437,0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1 437,0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1 437,0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1 437,0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"Создание условий для деятельности народных дружин"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Создание условий для деятельности народных дружин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09 1 02 82300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09 1 02 82300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09 1 02 82300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09 1 02 82300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09 1 02 82300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Создание условий для деятельности народных дружин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02 S2300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02 S2300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02 S2300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02 S2300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 1 02 S2300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298 878,1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13 017,9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297 160,1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12 169,0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Общеэкономические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5 527,9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5 401,1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"Поддержка занятости населения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5 527,9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"Содействие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4 461,2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4 338,4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783,4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783,4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05 1 01 85060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783,4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783,4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05 1 01 85060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783,4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783,4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05 1 01 85060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783,4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783,4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"Содействие занятости молодежи"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3 677,8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3 555,0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05 1 02 85060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3 677,8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3 555,0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05 1 02 85060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3 677,8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3 555,0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05 1 02 85060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3 677,8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3 555,0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"Улучшение условий и охраны труда в муниципальном образовании"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866,7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866,7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866,7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572,9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245,7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307,8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"Содействие трудоустройству лиц с инвалидностью"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05 3 01 85060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05 3 01 85060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05 3 01 85060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Сельское хозяйство и рыболовство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15 086,4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11 182,2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14 340,3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10 429,0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агропромышленного комплекса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15 086,4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11 182,2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14 340,3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10 429,0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"Развитие отрасли животноводства"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10 599,0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10 599,0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10 004,8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"Поддержка животноводства, производства и реализации продукции животноводства"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10 599,0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10 599,0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10 004,8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Поддержка и развитие животноводства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06 1 01 84350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10 599,0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10 599,0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10 004,8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06 1 01 84350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10 599,0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10 599,0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10 004,8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06 1 01 84350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10 599,0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10 599,0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10 004,8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4 433,4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4 281,5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424,2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4 433,4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4 281,5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424,2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Организация мероприятий при осуществлении деятельности по обращению с животными без владельцев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06 2 01 84200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424,2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424,2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06 2 01 84200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424,2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424,2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06 2 01 84200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424,2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424,2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2 01 G4200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3 850,2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3 857,3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2 01 G4200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3 850,2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3 857,3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2 01 G4200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3 850,2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3 857,3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w:t>
            </w:r>
            <w:proofErr w:type="spellStart"/>
            <w:r w:rsidRPr="00106030">
              <w:rPr>
                <w:rFonts w:ascii="Times New Roman" w:eastAsia="Times New Roman" w:hAnsi="Times New Roman" w:cs="Times New Roman"/>
                <w:bCs/>
                <w:sz w:val="20"/>
                <w:szCs w:val="20"/>
              </w:rPr>
              <w:t>Общепрограммные</w:t>
            </w:r>
            <w:proofErr w:type="spellEnd"/>
            <w:r w:rsidRPr="00106030">
              <w:rPr>
                <w:rFonts w:ascii="Times New Roman" w:eastAsia="Times New Roman" w:hAnsi="Times New Roman" w:cs="Times New Roman"/>
                <w:bCs/>
                <w:sz w:val="20"/>
                <w:szCs w:val="20"/>
              </w:rPr>
              <w:t xml:space="preserve"> мероприятия"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"Создание общих условий функционирования и развития сельского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Транспорт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77 620,0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77 620,0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"Социальное и демографическое развитие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"Развитие мер социальной поддержки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"Реализация социальных гарантий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"Современная транспортная система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"Автомобильный транспорт"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97 263,1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100 503,3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"Современная транспортная система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97 263,1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100 503,3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"Дорожное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96 004,9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99 245,1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81 004,9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84 245,1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81 004,9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84 245,1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81 004,9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84 245,1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81 004,9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84 245,1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"Безопасность дорожного движения"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12 839,4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8 839,4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"Цифровое развитие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10 613,6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6 613,6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"Цифровой город"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8 678,2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4 678,2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Услуги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7 118,2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3 118,2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Услуги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14 1 02 20070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7 118,2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3 118,2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14 1 02 20070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7 118,2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3 118,2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14 1 02 20070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7 118,2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3 118,2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Услуги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14 1 03 20070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14 1 03 20070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14 1 03 20070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устойчивой информационно-телекоммуникационной инфраструктуры"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1 935,4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"Развитие системы обеспечения информационной безопасности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1 935,4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Услуги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14 2 01 20070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1 935,4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14 2 01 20070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1 935,4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14 2 01 20070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1 935,4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1 935,4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90 541,3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1 835,7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90 456,0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1 740,0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"Поддержка занятости населения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8 328,3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1 835,7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8 232,6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1 740,0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"Улучшение условий и охраны труда в муниципальном образовании"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8 328,3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1 835,7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8 232,6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1 740,0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"Совершенствование механизма управления охраной труда в муниципальном образовании"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8 328,3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1 835,7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8 232,6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1 740,0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6 492,6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6 492,6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6 492,6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6 492,6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6 492,6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6 492,6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05 2 01 84120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1 835,7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1 835,7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1 740,0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1 740,0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05 2 01 84120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1 668,8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1 581,8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1 581,8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05 2 01 84120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1 668,8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1 581,8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1 581,8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05 2 01 84120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166,9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158,2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05 2 01 84120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166,9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158,2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жилищной сферы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37 887,3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37 897,7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"Комплексное развитие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5 009,6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"Реализация мероприятий по градостроительной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5 009,6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полномочий в области градостроительной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07 1 02 82910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4 658,9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4 658,9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07 1 02 82910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4 658,9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4 658,9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07 1 02 82910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4 658,9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4 658,9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полномочий в области градостроительной деятельности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02 S2910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02 S2910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02 S2910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350,7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"Организационное обеспечение деятельности МКУ "Управление капитального строительства города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32 877,7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32 888,1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32 877,7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32 888,1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32 877,7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32 888,1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29 050,1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29 050,1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29 050,1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29 050,1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3 577,6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3 588,0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3 577,6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3 588,0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экономического потенциала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3 253,3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3 253,3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"Развитие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3 197,3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3 197,3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"Пропаганда и популяризация предпринимательской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Региональный проект "Создание условий для легкого старта и комфортного ведения бизнеса"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287,1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287,1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I4 82330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I4 82330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I4 82330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I4 S2330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I4 S2330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I4 S2330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Региональный проект "Акселерация субъектов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2 511,7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2 511,7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Финансовая поддержка субъектов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I5 82380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2 386,1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2 386,1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I5 82380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2 386,1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2 386,1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I5 82380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2 386,1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2 386,1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Финансовая поддержка субъектов малого и среднего предпринимательства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I5 S2380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I5 S2380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2 I5 S2380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"Обеспечение защиты прав потребителей"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"Правовое просвещение и информирование в сфере защиты прав потребителей"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"Управление муниципальным имуществом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"Повышение эффективности системы управления муниципальным имуществом"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""Проведение мероприятий по землеустройству и землепользованию"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233 852,6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234 135,0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Жилищное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66 922,8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69 867,8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жилищной сферы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61 221,7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64 166,7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"Комплексное развитие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61 221,7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64 166,7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60 221,7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63 166,7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07 1 04 82901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56 006,1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58 745,0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07 1 04 82901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56 006,1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58 745,0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07 1 04 82901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56 006,1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58 745,0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A37977" w:rsidTr="00390415">
        <w:trPr>
          <w:cantSplit/>
          <w:trHeight w:val="20"/>
        </w:trPr>
        <w:tc>
          <w:tcPr>
            <w:tcW w:w="7083" w:type="dxa"/>
            <w:shd w:val="clear" w:color="auto" w:fill="auto"/>
            <w:vAlign w:val="bottom"/>
            <w:hideMark/>
          </w:tcPr>
          <w:p w:rsidR="00390415" w:rsidRPr="00A37977" w:rsidRDefault="00390415" w:rsidP="00390415">
            <w:pPr>
              <w:spacing w:after="0" w:line="240" w:lineRule="auto"/>
              <w:ind w:firstLineChars="300" w:firstLine="600"/>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в том числе:</w:t>
            </w:r>
          </w:p>
        </w:tc>
        <w:tc>
          <w:tcPr>
            <w:tcW w:w="567"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567"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425"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559"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590"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253"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276"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265"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286"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r>
      <w:tr w:rsidR="00390415" w:rsidRPr="00A37977" w:rsidTr="00390415">
        <w:trPr>
          <w:cantSplit/>
          <w:trHeight w:val="20"/>
        </w:trPr>
        <w:tc>
          <w:tcPr>
            <w:tcW w:w="7083" w:type="dxa"/>
            <w:shd w:val="clear" w:color="auto" w:fill="auto"/>
            <w:vAlign w:val="bottom"/>
            <w:hideMark/>
          </w:tcPr>
          <w:p w:rsidR="00390415" w:rsidRPr="00A37977" w:rsidRDefault="00390415" w:rsidP="00390415">
            <w:pPr>
              <w:spacing w:after="0" w:line="240" w:lineRule="auto"/>
              <w:ind w:firstLineChars="300" w:firstLine="600"/>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67"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040</w:t>
            </w:r>
          </w:p>
        </w:tc>
        <w:tc>
          <w:tcPr>
            <w:tcW w:w="567"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05</w:t>
            </w:r>
          </w:p>
        </w:tc>
        <w:tc>
          <w:tcPr>
            <w:tcW w:w="425"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01</w:t>
            </w:r>
          </w:p>
        </w:tc>
        <w:tc>
          <w:tcPr>
            <w:tcW w:w="1559"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07 1 04 82901</w:t>
            </w:r>
          </w:p>
        </w:tc>
        <w:tc>
          <w:tcPr>
            <w:tcW w:w="590"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410</w:t>
            </w:r>
          </w:p>
        </w:tc>
        <w:tc>
          <w:tcPr>
            <w:tcW w:w="1253"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56 006,1 </w:t>
            </w:r>
          </w:p>
        </w:tc>
        <w:tc>
          <w:tcPr>
            <w:tcW w:w="1276"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c>
          <w:tcPr>
            <w:tcW w:w="1265"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58 745,0 </w:t>
            </w:r>
          </w:p>
        </w:tc>
        <w:tc>
          <w:tcPr>
            <w:tcW w:w="1286"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04 S2901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4 215,6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4 421,7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04 S2901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4 215,6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4 421,7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04 S2901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4 215,6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4 421,7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A37977" w:rsidTr="00390415">
        <w:trPr>
          <w:cantSplit/>
          <w:trHeight w:val="20"/>
        </w:trPr>
        <w:tc>
          <w:tcPr>
            <w:tcW w:w="7083" w:type="dxa"/>
            <w:shd w:val="clear" w:color="auto" w:fill="auto"/>
            <w:vAlign w:val="bottom"/>
            <w:hideMark/>
          </w:tcPr>
          <w:p w:rsidR="00390415" w:rsidRPr="00A37977" w:rsidRDefault="00390415" w:rsidP="00390415">
            <w:pPr>
              <w:spacing w:after="0" w:line="240" w:lineRule="auto"/>
              <w:ind w:firstLineChars="300" w:firstLine="600"/>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в том числе:</w:t>
            </w:r>
          </w:p>
        </w:tc>
        <w:tc>
          <w:tcPr>
            <w:tcW w:w="567"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567"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425"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559"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590"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253"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276"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265"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c>
          <w:tcPr>
            <w:tcW w:w="1286"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w:t>
            </w:r>
          </w:p>
        </w:tc>
      </w:tr>
      <w:tr w:rsidR="00390415" w:rsidRPr="00A37977" w:rsidTr="00390415">
        <w:trPr>
          <w:cantSplit/>
          <w:trHeight w:val="20"/>
        </w:trPr>
        <w:tc>
          <w:tcPr>
            <w:tcW w:w="7083" w:type="dxa"/>
            <w:shd w:val="clear" w:color="auto" w:fill="auto"/>
            <w:vAlign w:val="bottom"/>
            <w:hideMark/>
          </w:tcPr>
          <w:p w:rsidR="00390415" w:rsidRPr="00A37977" w:rsidRDefault="00390415" w:rsidP="00390415">
            <w:pPr>
              <w:spacing w:after="0" w:line="240" w:lineRule="auto"/>
              <w:ind w:firstLineChars="300" w:firstLine="600"/>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67"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040</w:t>
            </w:r>
          </w:p>
        </w:tc>
        <w:tc>
          <w:tcPr>
            <w:tcW w:w="567"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05</w:t>
            </w:r>
          </w:p>
        </w:tc>
        <w:tc>
          <w:tcPr>
            <w:tcW w:w="425"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01</w:t>
            </w:r>
          </w:p>
        </w:tc>
        <w:tc>
          <w:tcPr>
            <w:tcW w:w="1559"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07 1 04 S2901</w:t>
            </w:r>
          </w:p>
        </w:tc>
        <w:tc>
          <w:tcPr>
            <w:tcW w:w="590" w:type="dxa"/>
            <w:shd w:val="clear" w:color="auto" w:fill="auto"/>
            <w:noWrap/>
            <w:vAlign w:val="bottom"/>
            <w:hideMark/>
          </w:tcPr>
          <w:p w:rsidR="00390415" w:rsidRPr="00A37977" w:rsidRDefault="00390415" w:rsidP="00390415">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410</w:t>
            </w:r>
          </w:p>
        </w:tc>
        <w:tc>
          <w:tcPr>
            <w:tcW w:w="1253"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4 215,6 </w:t>
            </w:r>
          </w:p>
        </w:tc>
        <w:tc>
          <w:tcPr>
            <w:tcW w:w="1276"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c>
          <w:tcPr>
            <w:tcW w:w="1265"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4 421,7 </w:t>
            </w:r>
          </w:p>
        </w:tc>
        <w:tc>
          <w:tcPr>
            <w:tcW w:w="1286" w:type="dxa"/>
            <w:shd w:val="clear" w:color="auto" w:fill="auto"/>
            <w:noWrap/>
            <w:vAlign w:val="bottom"/>
            <w:hideMark/>
          </w:tcPr>
          <w:p w:rsidR="00390415" w:rsidRPr="00A37977" w:rsidRDefault="00390415" w:rsidP="00390415">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"Управление муниципальным имуществом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"Повышение эффективности системы управления муниципальным имуществом"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надлежащего уровня эксплуатации муниципального имущества"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35 684,7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36 103,6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"Социальное и демографическое развитие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"Развитие мер социальной поддержки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"Реализация социальных гарантий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"Жилищно-коммунальный комплекс и городская среда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33 413,5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33 832,4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33 413,5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33 832,4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33 413,5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33 832,4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08 3 01 82591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28 401,4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28 757,5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08 3 01 82591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28 401,4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28 757,5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08 3 01 82591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28 401,4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28 757,5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3 01 S2591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5 074,9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3 01 S2591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5 074,9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3 01 S2591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5 074,9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87 358,5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84 277,0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"Жилищно-коммунальный комплекс и городская среда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"Формирование комфортной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08 6 00 00000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Региональный проект "Формирование комфортной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6 F2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программ формирования современной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6 F2 55550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6 F2 55550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 6 F2 55550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"Содержание городских территорий, озеленение и благоустройство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73 613,0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75 034,8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"Организация освещения улиц, микрорайонов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26 400,0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организациям в соответствии с концессионными соглашениями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20 0 01 61200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26 400,0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20 0 01 61200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5 552,4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6 174,5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20 0 01 61200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5 552,4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6 174,5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B76B70" w:rsidRPr="00A37977" w:rsidTr="00FA348D">
        <w:trPr>
          <w:cantSplit/>
          <w:trHeight w:val="20"/>
        </w:trPr>
        <w:tc>
          <w:tcPr>
            <w:tcW w:w="7083" w:type="dxa"/>
            <w:shd w:val="clear" w:color="auto" w:fill="auto"/>
            <w:vAlign w:val="bottom"/>
            <w:hideMark/>
          </w:tcPr>
          <w:p w:rsidR="00B76B70" w:rsidRPr="00A37977" w:rsidRDefault="00B76B70" w:rsidP="00FA348D">
            <w:pPr>
              <w:spacing w:after="0" w:line="240" w:lineRule="auto"/>
              <w:ind w:firstLineChars="300" w:firstLine="600"/>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в том числе:</w:t>
            </w:r>
          </w:p>
        </w:tc>
        <w:tc>
          <w:tcPr>
            <w:tcW w:w="567" w:type="dxa"/>
            <w:shd w:val="clear" w:color="auto" w:fill="auto"/>
            <w:noWrap/>
            <w:vAlign w:val="bottom"/>
            <w:hideMark/>
          </w:tcPr>
          <w:p w:rsidR="00B76B70" w:rsidRPr="00A37977" w:rsidRDefault="00B76B70" w:rsidP="00FA348D">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567" w:type="dxa"/>
            <w:shd w:val="clear" w:color="auto" w:fill="auto"/>
            <w:noWrap/>
            <w:vAlign w:val="bottom"/>
            <w:hideMark/>
          </w:tcPr>
          <w:p w:rsidR="00B76B70" w:rsidRPr="00A37977" w:rsidRDefault="00B76B70" w:rsidP="00FA348D">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425" w:type="dxa"/>
            <w:shd w:val="clear" w:color="auto" w:fill="auto"/>
            <w:noWrap/>
            <w:vAlign w:val="bottom"/>
            <w:hideMark/>
          </w:tcPr>
          <w:p w:rsidR="00B76B70" w:rsidRPr="00A37977" w:rsidRDefault="00B76B70" w:rsidP="00FA348D">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1559" w:type="dxa"/>
            <w:shd w:val="clear" w:color="auto" w:fill="auto"/>
            <w:noWrap/>
            <w:vAlign w:val="bottom"/>
            <w:hideMark/>
          </w:tcPr>
          <w:p w:rsidR="00B76B70" w:rsidRPr="00A37977" w:rsidRDefault="00B76B70" w:rsidP="00FA348D">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590" w:type="dxa"/>
            <w:shd w:val="clear" w:color="auto" w:fill="auto"/>
            <w:noWrap/>
            <w:vAlign w:val="bottom"/>
            <w:hideMark/>
          </w:tcPr>
          <w:p w:rsidR="00B76B70" w:rsidRPr="00A37977" w:rsidRDefault="00B76B70" w:rsidP="00FA348D">
            <w:pPr>
              <w:spacing w:after="0" w:line="240" w:lineRule="auto"/>
              <w:jc w:val="center"/>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1253" w:type="dxa"/>
            <w:shd w:val="clear" w:color="auto" w:fill="auto"/>
            <w:noWrap/>
            <w:vAlign w:val="bottom"/>
            <w:hideMark/>
          </w:tcPr>
          <w:p w:rsidR="00B76B70" w:rsidRPr="00A37977" w:rsidRDefault="00B76B70" w:rsidP="00FA348D">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1276" w:type="dxa"/>
            <w:shd w:val="clear" w:color="auto" w:fill="auto"/>
            <w:noWrap/>
            <w:vAlign w:val="bottom"/>
            <w:hideMark/>
          </w:tcPr>
          <w:p w:rsidR="00B76B70" w:rsidRPr="00A37977" w:rsidRDefault="00B76B70" w:rsidP="00FA348D">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1265" w:type="dxa"/>
            <w:shd w:val="clear" w:color="auto" w:fill="auto"/>
            <w:noWrap/>
            <w:vAlign w:val="bottom"/>
            <w:hideMark/>
          </w:tcPr>
          <w:p w:rsidR="00B76B70" w:rsidRPr="00A37977" w:rsidRDefault="00B76B70" w:rsidP="00FA348D">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c>
          <w:tcPr>
            <w:tcW w:w="1286" w:type="dxa"/>
            <w:shd w:val="clear" w:color="auto" w:fill="auto"/>
            <w:noWrap/>
            <w:vAlign w:val="bottom"/>
            <w:hideMark/>
          </w:tcPr>
          <w:p w:rsidR="00B76B70" w:rsidRPr="00A37977" w:rsidRDefault="00B76B70" w:rsidP="00FA348D">
            <w:pPr>
              <w:spacing w:after="0" w:line="240" w:lineRule="auto"/>
              <w:jc w:val="right"/>
              <w:rPr>
                <w:rFonts w:ascii="Times New Roman" w:eastAsia="Times New Roman" w:hAnsi="Times New Roman" w:cs="Times New Roman"/>
                <w:sz w:val="20"/>
                <w:szCs w:val="20"/>
              </w:rPr>
            </w:pPr>
            <w:r w:rsidRPr="00A37977">
              <w:rPr>
                <w:rFonts w:ascii="Times New Roman" w:eastAsia="Times New Roman" w:hAnsi="Times New Roman" w:cs="Times New Roman"/>
                <w:sz w:val="20"/>
                <w:szCs w:val="20"/>
              </w:rPr>
              <w:t> </w:t>
            </w:r>
          </w:p>
        </w:tc>
      </w:tr>
      <w:tr w:rsidR="00B76B70" w:rsidRPr="00A37977" w:rsidTr="00FA348D">
        <w:trPr>
          <w:cantSplit/>
          <w:trHeight w:val="20"/>
        </w:trPr>
        <w:tc>
          <w:tcPr>
            <w:tcW w:w="7083" w:type="dxa"/>
            <w:shd w:val="clear" w:color="auto" w:fill="auto"/>
            <w:vAlign w:val="bottom"/>
            <w:hideMark/>
          </w:tcPr>
          <w:p w:rsidR="00B76B70" w:rsidRPr="00A37977" w:rsidRDefault="00B76B70" w:rsidP="00FA348D">
            <w:pPr>
              <w:spacing w:after="0" w:line="240" w:lineRule="auto"/>
              <w:ind w:firstLineChars="300" w:firstLine="600"/>
              <w:rPr>
                <w:rFonts w:ascii="Times New Roman" w:eastAsia="Times New Roman" w:hAnsi="Times New Roman" w:cs="Times New Roman"/>
                <w:i/>
                <w:iCs/>
                <w:sz w:val="20"/>
                <w:szCs w:val="20"/>
              </w:rPr>
            </w:pPr>
            <w:proofErr w:type="spellStart"/>
            <w:r w:rsidRPr="00A37977">
              <w:rPr>
                <w:rFonts w:ascii="Times New Roman" w:eastAsia="Times New Roman" w:hAnsi="Times New Roman" w:cs="Times New Roman"/>
                <w:i/>
                <w:iCs/>
                <w:sz w:val="20"/>
                <w:szCs w:val="20"/>
              </w:rPr>
              <w:t>Софинансирование</w:t>
            </w:r>
            <w:proofErr w:type="spellEnd"/>
            <w:r w:rsidRPr="00A37977">
              <w:rPr>
                <w:rFonts w:ascii="Times New Roman" w:eastAsia="Times New Roman" w:hAnsi="Times New Roman" w:cs="Times New Roman"/>
                <w:i/>
                <w:iCs/>
                <w:sz w:val="20"/>
                <w:szCs w:val="20"/>
              </w:rPr>
              <w:t xml:space="preserve"> (возмещение затрат) строительства объекта концессионного соглашения</w:t>
            </w:r>
          </w:p>
        </w:tc>
        <w:tc>
          <w:tcPr>
            <w:tcW w:w="567" w:type="dxa"/>
            <w:shd w:val="clear" w:color="auto" w:fill="auto"/>
            <w:noWrap/>
            <w:vAlign w:val="bottom"/>
            <w:hideMark/>
          </w:tcPr>
          <w:p w:rsidR="00B76B70" w:rsidRPr="00A37977" w:rsidRDefault="00B76B70" w:rsidP="00FA348D">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040</w:t>
            </w:r>
          </w:p>
        </w:tc>
        <w:tc>
          <w:tcPr>
            <w:tcW w:w="567" w:type="dxa"/>
            <w:shd w:val="clear" w:color="auto" w:fill="auto"/>
            <w:noWrap/>
            <w:vAlign w:val="bottom"/>
            <w:hideMark/>
          </w:tcPr>
          <w:p w:rsidR="00B76B70" w:rsidRPr="00A37977" w:rsidRDefault="00B76B70" w:rsidP="00FA348D">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05</w:t>
            </w:r>
          </w:p>
        </w:tc>
        <w:tc>
          <w:tcPr>
            <w:tcW w:w="425" w:type="dxa"/>
            <w:shd w:val="clear" w:color="auto" w:fill="auto"/>
            <w:noWrap/>
            <w:vAlign w:val="bottom"/>
            <w:hideMark/>
          </w:tcPr>
          <w:p w:rsidR="00B76B70" w:rsidRPr="00A37977" w:rsidRDefault="00B76B70" w:rsidP="00FA348D">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03</w:t>
            </w:r>
          </w:p>
        </w:tc>
        <w:tc>
          <w:tcPr>
            <w:tcW w:w="1559" w:type="dxa"/>
            <w:shd w:val="clear" w:color="auto" w:fill="auto"/>
            <w:noWrap/>
            <w:vAlign w:val="bottom"/>
            <w:hideMark/>
          </w:tcPr>
          <w:p w:rsidR="00B76B70" w:rsidRPr="00A37977" w:rsidRDefault="00B76B70" w:rsidP="00FA348D">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20 0 01 61200</w:t>
            </w:r>
          </w:p>
        </w:tc>
        <w:tc>
          <w:tcPr>
            <w:tcW w:w="590" w:type="dxa"/>
            <w:shd w:val="clear" w:color="auto" w:fill="auto"/>
            <w:noWrap/>
            <w:vAlign w:val="bottom"/>
            <w:hideMark/>
          </w:tcPr>
          <w:p w:rsidR="00B76B70" w:rsidRPr="00A37977" w:rsidRDefault="00B76B70" w:rsidP="00FA348D">
            <w:pPr>
              <w:spacing w:after="0" w:line="240" w:lineRule="auto"/>
              <w:jc w:val="center"/>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410</w:t>
            </w:r>
          </w:p>
        </w:tc>
        <w:tc>
          <w:tcPr>
            <w:tcW w:w="1253" w:type="dxa"/>
            <w:shd w:val="clear" w:color="auto" w:fill="auto"/>
            <w:noWrap/>
            <w:vAlign w:val="bottom"/>
            <w:hideMark/>
          </w:tcPr>
          <w:p w:rsidR="00B76B70" w:rsidRPr="00A37977" w:rsidRDefault="00B76B70" w:rsidP="00FA348D">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5 552,4 </w:t>
            </w:r>
          </w:p>
        </w:tc>
        <w:tc>
          <w:tcPr>
            <w:tcW w:w="1276" w:type="dxa"/>
            <w:shd w:val="clear" w:color="auto" w:fill="auto"/>
            <w:noWrap/>
            <w:vAlign w:val="bottom"/>
            <w:hideMark/>
          </w:tcPr>
          <w:p w:rsidR="00B76B70" w:rsidRPr="00A37977" w:rsidRDefault="00B76B70" w:rsidP="00FA348D">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c>
          <w:tcPr>
            <w:tcW w:w="1265" w:type="dxa"/>
            <w:shd w:val="clear" w:color="auto" w:fill="auto"/>
            <w:noWrap/>
            <w:vAlign w:val="bottom"/>
            <w:hideMark/>
          </w:tcPr>
          <w:p w:rsidR="00B76B70" w:rsidRPr="00A37977" w:rsidRDefault="00B76B70" w:rsidP="00FA348D">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6 174,5 </w:t>
            </w:r>
          </w:p>
        </w:tc>
        <w:tc>
          <w:tcPr>
            <w:tcW w:w="1286" w:type="dxa"/>
            <w:shd w:val="clear" w:color="auto" w:fill="auto"/>
            <w:noWrap/>
            <w:vAlign w:val="bottom"/>
            <w:hideMark/>
          </w:tcPr>
          <w:p w:rsidR="00B76B70" w:rsidRPr="00A37977" w:rsidRDefault="00B76B70" w:rsidP="00FA348D">
            <w:pPr>
              <w:spacing w:after="0" w:line="240" w:lineRule="auto"/>
              <w:jc w:val="right"/>
              <w:rPr>
                <w:rFonts w:ascii="Times New Roman" w:eastAsia="Times New Roman" w:hAnsi="Times New Roman" w:cs="Times New Roman"/>
                <w:i/>
                <w:iCs/>
                <w:sz w:val="20"/>
                <w:szCs w:val="20"/>
              </w:rPr>
            </w:pPr>
            <w:r w:rsidRPr="00A37977">
              <w:rPr>
                <w:rFonts w:ascii="Times New Roman" w:eastAsia="Times New Roman" w:hAnsi="Times New Roman" w:cs="Times New Roman"/>
                <w:i/>
                <w:iCs/>
                <w:sz w:val="20"/>
                <w:szCs w:val="20"/>
              </w:rPr>
              <w:t xml:space="preserve">0,0 </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20 0 01 61200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19 447,6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20 225,5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20 0 01 61200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19 447,6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20 225,5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7 694,8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7 694,8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7 694,8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7 694,8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7 694,8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7 694,8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7 694,8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7 694,8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"Содержание мест захоронения"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11 360,9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11 360,9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11 360,9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11 360,9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6 343,4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6 343,4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6 343,4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6 343,4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6 343,4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6 343,4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6 343,4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6 343,4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"Зимнее и летнее содержание городских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20 0 06 00000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19 874,4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19 874,4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19 874,4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19 874,4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19 874,4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19 874,4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19 874,4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19 874,4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20 0 07 00000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3 266,3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3 266,3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20 0 07 61100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1 250,3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20 0 07 61100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1 250,3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20 0 07 61100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1 250,3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2 016,0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"Повышение уровня культуры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20 0 08 99990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Другие вопросы в области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43 886,6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43 886,6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6,2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жилищной сферы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07 2 04 84220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07 2 04 84220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07 2 04 84220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"Управление муниципальным имуществом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"Повышение эффективности системы управления муниципальным имуществом"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надлежащего уровня эксплуатации муниципального имущества"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18 1 02 61100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Охрана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4 096,2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3 612,8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99,8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Охрана объектов растительного и животного мира и среды их обитания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867,0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"Экологическая безопасность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867,0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"Регулирование качества окружающей среды в муниципальном образовании городской округ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867,0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Другие вопросы в области охраны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3 229,2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3 215,8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99,8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"Экологическая безопасность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3 215,8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"Регулирование качества окружающей среды в муниципальном образовании городской округ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3 129,2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3 115,8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регулирования деятельности по обращению с отходами производства и потребления"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12 2 01 84290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12 2 01 84290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106,8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12 2 01 84290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106,8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12 2 01 84290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12 2 01 84290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"Разработка и реализация мероприятий по ликвидации несанкционированных свалок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"Содержание контейнерных площадок, находящихся в муниципальной собственности (бесхозные)"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2 128 287,8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1 529 253,8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2 114 658,0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1 514 022,3</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Дошкольное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594 013,2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460 659,9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596 523,0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461 633,7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594 013,2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460 659,9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596 523,0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461 633,7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592 561,4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460 508,9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595 071,2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461 482,7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592 561,4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460 508,9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595 071,2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461 482,7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132 052,5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133 588,5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132 052,5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133 588,5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132 052,5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133 588,5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программ дошкольного образования муниципальными образовательными организациями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01 1 05 84301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460 508,9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460 508,9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461 482,7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461 482,7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01 1 05 84301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460 508,9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460 508,9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461 482,7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461 482,7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01 1 05 84301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460 508,9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460 508,9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461 482,7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461 482,7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"Ресурсное обеспечение в сфере образования, науки и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1 451,8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1 451,8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151,0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1 300,8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1 300,8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1 300,8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1 300,8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Общее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1 251 835,5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1 057 056,4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1 235 197,2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1 040 851,1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1 251 835,5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1 057 056,4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1 235 197,2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1 040 851,1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1 129 444,4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945 520,8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1 112 806,1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929 315,5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"Развитие системы дошкольного и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2 558,0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2 558,0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2 558,0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2 558,0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2 558,0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2 558,0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2 558,0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2 558,0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1 126 886,4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945 520,8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1 110 248,1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929 315,5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74 401,1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75 394,0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74 401,1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75 394,0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51 013,1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52 006,0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23 388,0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23 388,0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Дополнительное финансовое обеспечение мероприятий по организации питания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01 1 05 20010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26 152,5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24 726,6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01 1 05 20010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26 152,5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24 726,6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01 1 05 20010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23 329,1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22 055,3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01 1 05 20010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2 823,4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2 671,3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01 1 05 53030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35 935,2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35 935,2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01 1 05 53030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35 935,2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35 935,2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01 1 05 53030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28 904,4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28 904,4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01 1 05 53030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7 030,8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7 030,8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основных общеобразовательных программ муниципальными общеобразовательными организациями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01 1 05 84303</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943 336,1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943 336,1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927 130,8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927 130,8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01 1 05 84303</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943 336,1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943 336,1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927 130,8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927 130,8</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01 1 05 84303</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664 150,7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664 150,7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654 012,6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654 012,6</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01 1 05 84303</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279 185,4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279 185,4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273 118,2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273 118,2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01 1 05 84305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01 1 05 84305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01 1 05 84305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2 184,7</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L3040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44 876,8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44 876,8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L3040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44 876,8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44 876,8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L3040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32 896,1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32 896,0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05 L3040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11 980,7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11 980,8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"Ресурсное обеспечение в сфере образования, науки и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122 391,1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122 391,1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111 535,6</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91 955,5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91 955,5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91 955,5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91 955,5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19 580,1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19 580,1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19 580,1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19 580,1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10 855,5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10 855,5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10 855,5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10 855,5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10 855,5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10 855,5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4 595,4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4 595,4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6 260,1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6 260,1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146 241,6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146 404,9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56 195,3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56 286,9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56 195,3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56 286,9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составляющая регионального проекта "Успех каждого ребенка"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55 245,3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55 336,9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36 723,0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36 814,6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36 723,0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36 814,6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5 575,2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5 575,2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31 147,8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31 239,4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18 522,3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18 522,3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18 522,3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18 522,3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18 522,3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18 522,3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"Муниципальная составляющая регионального проекта "Цифровая образовательная среда"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"Культурное пространство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"Поддержка творческих инициатив, способствующих самореализации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"Поддержка одаренных детей и молодежи, развитие художественного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Молодежная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79 123,9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79 459,3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79 123,9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79 459,3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"Молодежь Югры и допризывная подготовка"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76 758,7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77 094,1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"Создание условий для реализации государственной молодежной политики в городе"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40 837,3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40 904,8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40 837,3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40 904,8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40 837,3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40 904,8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40 837,3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40 904,8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35 631,4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35 899,3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35 631,4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35 899,3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35 631,4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35 899,3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35 631,4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35 899,3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составляющая регионального проекта "Социальная активность"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E8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E8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E8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E8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3 E8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"Ресурсное обеспечение в сфере образования, науки и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2 365,2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2 365,2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2 365,2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2 365,2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2 365,2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2 365,2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2 365,2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2 365,2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2 365,2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2 365,2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57 073,6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11 537,5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57 073,6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11 537,5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29 398,3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11 537,5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29 398,3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11 537,5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17 860,8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17 860,8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"Организация летнего отдыха и оздоровления детей и молодежи"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16 682,4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16 682,4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Мероприятия по организации отдыха и оздоровления детей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01 1 06 20020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6 686,0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6 686,0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01 1 06 20020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6 686,0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6 686,0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01 1 06 20020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4 418,4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4 418,4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01 1 06 20020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2 267,6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01 1 06 82050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7 497,3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7 497,3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01 1 06 82050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7 497,3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7 497,3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01 1 06 82050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4 541,8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4 541,8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01 1 06 82050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2 955,5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2 955,5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S2050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2 499,1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2 499,1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S2050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2 499,1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2 499,1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S2050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1 513,9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1 513,9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06 S2050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985,2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985,2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Региональный проект "Патриотическое воспитание граждан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EВ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1 178,4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1 178,4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EВ 51790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1 178,4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1 178,4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EВ 51790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1 178,4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1 178,4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EВ 51790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589,2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1 EВ 51790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589,2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"Ресурсное обеспечение в сфере образования, науки и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11 537,5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11 537,5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11 537,5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11 537,5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11 537,5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11 537,5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11 537,5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11 537,5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1 356,0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Организация и обеспечение отдыха и оздоровления детей, в том числе в этнической среде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10 181,5</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10 2 04 00000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10 2 05 00000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10 2 05 99990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10 2 05 99990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10 2 05 99990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гражданского общества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гражданских инициатив"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составляющая регионального проекта "Социальная активность"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E8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E8 61810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E8 61810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1 E8 61810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630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390415"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245 574,4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245 928,7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415,2</w:t>
            </w:r>
          </w:p>
        </w:tc>
      </w:tr>
      <w:tr w:rsidR="00390415" w:rsidRPr="00390415"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238 212,9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238 484,7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"Культурное пространство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238 145,9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238 417,7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"Модернизация и развитие учреждений и организаций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141 532,2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141 539,3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"Развитие библиотечного дела"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72 955,3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72 740,1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72 091,3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72 182,9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72 091,3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72 182,9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72 091,3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72 182,9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Развитие сферы культуры в муниципальных образованиях Ханты-Мансийского автономного округа - Югры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03 1 03 82520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589,7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318,7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03 1 03 82520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589,7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318,7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03 1 03 82520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589,7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318,7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Государственная поддержка отрасли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L5190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L5190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L5190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182,2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S2520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104,1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S2520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104,1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03 S2520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104,1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56,3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"Развитие музейного дела"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14 587,3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14 587,3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14 587,3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14 587,3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14 587,3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14 587,3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14 587,3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14 587,3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"Развитие парка культуры и отдыха"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53 989,6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54 211,9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53 989,6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54 211,9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53 989,6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54 211,9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53 989,6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54 211,9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"Поддержка творческих инициатив, способствующих самореализации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94 443,2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94 707,9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"Развитие профессионального искусства"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"Стимулирование культурного разнообразия в муниципальном образовании"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94 193,2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94 457,9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94 193,2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94 457,9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94 193,2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94 457,9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94 193,2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94 457,9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"Поддержка социально-ориентированных некоммерческих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2 170,5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2 170,5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03 4 01 00000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2 170,5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2 170,5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03 4 01 00590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2 170,5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2 170,5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03 4 01 00590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2 170,5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2 170,5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03 4 01 00590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2 170,5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2 170,5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"Устойчивое развитие коренных малочисленных народов Севера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Другие вопросы в области культуры, кинематографии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7 361,5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7 444,0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415,2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"Культурное пространство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472,8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415,2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472,8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415,2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"Реализация единой государственной политики в сфере культуры и архивного дела"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57,6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57,6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57,6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57,6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"Развитие архивного дела"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03 3 02 00000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415,2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03 3 02 84100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415,2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03 3 02 84100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415,2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03 3 02 84100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415,2</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Здравоохранение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3 223,1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Другие вопросы в области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3 223,1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"Экологическая безопасность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"Организация противоэпидемиологических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Осуществление мероприятий по проведению дезинсекции и дератизации в Ханты-Мансийском автономном округе – Югре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12 3 01 84280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3 223,1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12 3 01 84280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34,0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34,0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12 3 01 84280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34,0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34,0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12 3 01 84280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3 189,1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3 189,1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3 189,1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3 189,1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12 3 01 84280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3 189,1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3 189,1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3 189,1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3 189,1</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140 353,0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32 530,0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145 726,9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32 530,0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"Социальное и демографическое развитие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"Развитие мер социальной поддержки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"Повышение уровня материального обеспечения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Пенсии за выслугу лет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02 2 01 71010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02 2 01 71010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02 2 01 71010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104 390,6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8 000,0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108 832,7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8 000,0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"Социальное и демографическое развитие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886,0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886,0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"Развитие мер социальной поддержки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886,0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886,0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"Повышение уровня материального обеспечения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Денежные выплаты почетным гражданам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02 2 01 72010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02 2 01 72010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02 2 01 72010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"Реализация социальных гарантий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Дополнительные меры социальной поддержки граждан старшего поколения, проживающих на территории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02 2 02 72040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02 2 02 72040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02 2 02 72040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жилищной сферы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103 504,6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107 946,7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8 000,0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"Комплексное развитие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08 L1780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08 L1780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1 08 L1780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95 504,6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99 946,7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8 000,0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8 000,0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07 2 01 51350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07 2 01 51350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07 2 01 51350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07 2 01 51760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07 2 01 51760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07 2 01 51760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4 000,0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27 194,8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27 176,7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24 530,0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"Ресурсное обеспечение в сфере образования, науки и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24 530,0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жилищной сферы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жильем молодых семей"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Реализация мероприятий по обеспечению жильем молодых семей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02 L4970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02 L4970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07 2 02 L4970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164 761,0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167 214,7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Физическая 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112 019,2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114 664,9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физической культуры и спорта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112 019,2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114 664,9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"Развитие спорта высших достижений и системы подготовки спортивного резерва"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112 019,2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114 664,9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"Организация и проведение официальных спортивных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210,4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xml:space="preserve">Основное мероприятие "Обеспечение </w:t>
            </w:r>
            <w:proofErr w:type="gramStart"/>
            <w:r w:rsidRPr="00106030">
              <w:rPr>
                <w:rFonts w:ascii="Times New Roman" w:eastAsia="Times New Roman" w:hAnsi="Times New Roman" w:cs="Times New Roman"/>
                <w:bCs/>
                <w:sz w:val="20"/>
                <w:szCs w:val="20"/>
              </w:rPr>
              <w:t>участия  спортивных</w:t>
            </w:r>
            <w:proofErr w:type="gramEnd"/>
            <w:r w:rsidRPr="00106030">
              <w:rPr>
                <w:rFonts w:ascii="Times New Roman" w:eastAsia="Times New Roman" w:hAnsi="Times New Roman" w:cs="Times New Roman"/>
                <w:bCs/>
                <w:sz w:val="20"/>
                <w:szCs w:val="20"/>
              </w:rPr>
              <w:t xml:space="preserve"> сборных команд  в официальных  спортивных мероприятиях"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2 914,6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2 914,6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2 914,6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2 914,6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2 914,6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2 914,6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2 914,6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2 914,6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106030">
              <w:rPr>
                <w:rFonts w:ascii="Times New Roman" w:eastAsia="Times New Roman" w:hAnsi="Times New Roman" w:cs="Times New Roman"/>
                <w:bCs/>
                <w:sz w:val="20"/>
                <w:szCs w:val="20"/>
              </w:rPr>
              <w:t>пользование  населению</w:t>
            </w:r>
            <w:proofErr w:type="gramEnd"/>
            <w:r w:rsidRPr="00106030">
              <w:rPr>
                <w:rFonts w:ascii="Times New Roman" w:eastAsia="Times New Roman" w:hAnsi="Times New Roman" w:cs="Times New Roman"/>
                <w:bCs/>
                <w:sz w:val="20"/>
                <w:szCs w:val="20"/>
              </w:rPr>
              <w:t xml:space="preserve"> спортивных сооружений"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89 965,6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90 178,5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89 965,6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90 178,5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89 965,6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90 178,5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89 965,6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90 178,5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11 315,0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xml:space="preserve">Основное мероприятие "Обеспечение </w:t>
            </w:r>
            <w:proofErr w:type="gramStart"/>
            <w:r w:rsidRPr="00106030">
              <w:rPr>
                <w:rFonts w:ascii="Times New Roman" w:eastAsia="Times New Roman" w:hAnsi="Times New Roman" w:cs="Times New Roman"/>
                <w:bCs/>
                <w:sz w:val="20"/>
                <w:szCs w:val="20"/>
              </w:rPr>
              <w:t>физкультурно-спортивных организаций</w:t>
            </w:r>
            <w:proofErr w:type="gramEnd"/>
            <w:r w:rsidRPr="00106030">
              <w:rPr>
                <w:rFonts w:ascii="Times New Roman" w:eastAsia="Times New Roman" w:hAnsi="Times New Roman" w:cs="Times New Roman"/>
                <w:bCs/>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04 2 06 00000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7 613,6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10 046,4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04 2 06 82110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7 232,9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9 544,0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04 2 06 82110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7 232,9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9 544,0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04 2 06 82110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7 232,9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9 544,0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06 S2110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380,7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06 S2110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380,7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06 S2110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380,7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502,4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Массовый спорт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47 030,8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47 093,9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физической культуры и спорта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47 030,8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47 093,9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"Развитие физической культуры, массового и детского-юношеского спорта"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47 030,8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47 093,9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"Организация и проведение физкультурных (физкультурно-оздоровительных)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930,1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930,1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930,1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930,1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930,1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930,1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930,1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930,1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участия в официальных физкультурных (физкультурно-</w:t>
            </w:r>
            <w:proofErr w:type="gramStart"/>
            <w:r w:rsidRPr="00106030">
              <w:rPr>
                <w:rFonts w:ascii="Times New Roman" w:eastAsia="Times New Roman" w:hAnsi="Times New Roman" w:cs="Times New Roman"/>
                <w:bCs/>
                <w:sz w:val="20"/>
                <w:szCs w:val="20"/>
              </w:rPr>
              <w:t>оздоровительных)  мероприятиях</w:t>
            </w:r>
            <w:proofErr w:type="gramEnd"/>
            <w:r w:rsidRPr="00106030">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1 249,9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106030">
              <w:rPr>
                <w:rFonts w:ascii="Times New Roman" w:eastAsia="Times New Roman" w:hAnsi="Times New Roman" w:cs="Times New Roman"/>
                <w:bCs/>
                <w:sz w:val="20"/>
                <w:szCs w:val="20"/>
              </w:rPr>
              <w:t>пользование  населению</w:t>
            </w:r>
            <w:proofErr w:type="gramEnd"/>
            <w:r w:rsidRPr="00106030">
              <w:rPr>
                <w:rFonts w:ascii="Times New Roman" w:eastAsia="Times New Roman" w:hAnsi="Times New Roman" w:cs="Times New Roman"/>
                <w:bCs/>
                <w:sz w:val="20"/>
                <w:szCs w:val="20"/>
              </w:rPr>
              <w:t xml:space="preserve"> спортивных сооружений"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37 400,8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37 463,9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37 400,8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37 463,9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37 400,8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37 463,9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37 400,8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37 463,9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4 754,3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4 754,3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4 754,3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4 754,3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4 754,3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4 754,3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4 754,3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4 754,3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04 1 06 00000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2 336,3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Развитие сети спортивных объектов шаговой доступности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04 1 06 82130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2 219,4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2 219,4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04 1 06 82130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2 219,4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2 219,4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04 1 06 82130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2 219,4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2 219,4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Развитие сети спортивных объектов шаговой доступности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06 S2130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06 S2130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06 S2130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Региональный проект "Спорт-норма жизни"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P5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P5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P5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1 P5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359,4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Спорт высших достижений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физической культуры и спорта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"Развитие спорта высших достижений и системы подготовки спортивного резерва"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Региональный проект "Спорт-норма жизни"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P5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Государственная поддержка организаций, входящих в систему спортивной подготовки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P5 50810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P5 50810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 2 P5 50810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Другие вопросы в области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5 455,9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5 455,9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5 451,1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Средства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33 657,1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33 670,0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Телевидение и радиовещание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гражданского общества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"Организация функционирования телерадиовещания"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Периодическая печать и издательства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"Развитие гражданского общества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17 2 03 00590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Обслуживание государственного (муниципального) внутреннего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Муниципальная программа "Управление муниципальными финансами в городе Пыть-Яхе"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Подпрограмма "Управление муниципальными финансами"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Основное мероприятие "Управление муниципальным долгом"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Процентные платежи по муниципальному долгу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16 1 02 20270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16 1 02 20270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106030" w:rsidP="00106030">
            <w:pPr>
              <w:spacing w:after="0" w:line="240" w:lineRule="auto"/>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Обслуживание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16 1 02 20270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730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Cs/>
                <w:sz w:val="20"/>
                <w:szCs w:val="20"/>
              </w:rPr>
            </w:pPr>
            <w:r w:rsidRPr="00106030">
              <w:rPr>
                <w:rFonts w:ascii="Times New Roman" w:eastAsia="Times New Roman" w:hAnsi="Times New Roman" w:cs="Times New Roman"/>
                <w:bCs/>
                <w:sz w:val="20"/>
                <w:szCs w:val="20"/>
              </w:rPr>
              <w:t>0,0</w:t>
            </w:r>
          </w:p>
        </w:tc>
      </w:tr>
      <w:tr w:rsidR="00390415" w:rsidRPr="00106030"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106030" w:rsidRDefault="00390415" w:rsidP="00106030">
            <w:pPr>
              <w:spacing w:after="0" w:line="240" w:lineRule="auto"/>
              <w:rPr>
                <w:rFonts w:ascii="Times New Roman" w:eastAsia="Times New Roman" w:hAnsi="Times New Roman" w:cs="Times New Roman"/>
                <w:b/>
                <w:bCs/>
                <w:sz w:val="20"/>
                <w:szCs w:val="20"/>
              </w:rPr>
            </w:pPr>
            <w:r w:rsidRPr="00390415">
              <w:rPr>
                <w:rFonts w:ascii="Times New Roman" w:eastAsia="Times New Roman" w:hAnsi="Times New Roman" w:cs="Times New Roman"/>
                <w:b/>
                <w:bCs/>
                <w:sz w:val="20"/>
                <w:szCs w:val="20"/>
              </w:rPr>
              <w:t>Всего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390415">
            <w:pPr>
              <w:spacing w:after="0" w:line="240" w:lineRule="auto"/>
              <w:jc w:val="center"/>
              <w:rPr>
                <w:rFonts w:ascii="Times New Roman" w:eastAsia="Times New Roman" w:hAnsi="Times New Roman" w:cs="Times New Roman"/>
                <w:b/>
                <w:bCs/>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center"/>
              <w:rPr>
                <w:rFonts w:ascii="Times New Roman" w:eastAsia="Times New Roman" w:hAnsi="Times New Roman" w:cs="Times New Roman"/>
                <w:b/>
                <w:bCs/>
                <w:sz w:val="20"/>
                <w:szCs w:val="20"/>
              </w:rPr>
            </w:pP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3 850 999,8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1 598 786,8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3 888 769,7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106030" w:rsidRDefault="00106030" w:rsidP="00106030">
            <w:pPr>
              <w:spacing w:after="0" w:line="240" w:lineRule="auto"/>
              <w:jc w:val="right"/>
              <w:rPr>
                <w:rFonts w:ascii="Times New Roman" w:eastAsia="Times New Roman" w:hAnsi="Times New Roman" w:cs="Times New Roman"/>
                <w:b/>
                <w:bCs/>
                <w:sz w:val="20"/>
                <w:szCs w:val="20"/>
              </w:rPr>
            </w:pPr>
            <w:r w:rsidRPr="00106030">
              <w:rPr>
                <w:rFonts w:ascii="Times New Roman" w:eastAsia="Times New Roman" w:hAnsi="Times New Roman" w:cs="Times New Roman"/>
                <w:b/>
                <w:bCs/>
                <w:sz w:val="20"/>
                <w:szCs w:val="20"/>
              </w:rPr>
              <w:t>1 582 687,0</w:t>
            </w:r>
          </w:p>
        </w:tc>
      </w:tr>
    </w:tbl>
    <w:p w:rsidR="00A06855" w:rsidRDefault="00A06855" w:rsidP="00A37977">
      <w:pPr>
        <w:spacing w:after="0" w:line="240" w:lineRule="auto"/>
        <w:rPr>
          <w:rFonts w:ascii="Times New Roman" w:hAnsi="Times New Roman" w:cs="Times New Roman"/>
          <w:sz w:val="24"/>
          <w:szCs w:val="24"/>
        </w:rPr>
      </w:pPr>
    </w:p>
    <w:sectPr w:rsidR="00A06855" w:rsidSect="0012120F">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567" w:bottom="567" w:left="567" w:header="284" w:footer="284" w:gutter="0"/>
      <w:pgNumType w:start="19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415" w:rsidRDefault="00390415" w:rsidP="00E619A7">
      <w:pPr>
        <w:spacing w:after="0" w:line="240" w:lineRule="auto"/>
      </w:pPr>
      <w:r>
        <w:separator/>
      </w:r>
    </w:p>
  </w:endnote>
  <w:endnote w:type="continuationSeparator" w:id="0">
    <w:p w:rsidR="00390415" w:rsidRDefault="0039041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115" w:rsidRDefault="00A4711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115" w:rsidRDefault="00A4711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115" w:rsidRDefault="00A4711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415" w:rsidRDefault="00390415" w:rsidP="00E619A7">
      <w:pPr>
        <w:spacing w:after="0" w:line="240" w:lineRule="auto"/>
      </w:pPr>
      <w:r>
        <w:separator/>
      </w:r>
    </w:p>
  </w:footnote>
  <w:footnote w:type="continuationSeparator" w:id="0">
    <w:p w:rsidR="00390415" w:rsidRDefault="0039041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115" w:rsidRDefault="00A4711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390415" w:rsidRDefault="00390415">
        <w:pPr>
          <w:pStyle w:val="a5"/>
          <w:jc w:val="right"/>
        </w:pPr>
        <w:r>
          <w:fldChar w:fldCharType="begin"/>
        </w:r>
        <w:r>
          <w:instrText>PAGE   \* MERGEFORMAT</w:instrText>
        </w:r>
        <w:r>
          <w:fldChar w:fldCharType="separate"/>
        </w:r>
        <w:r w:rsidR="0012120F">
          <w:rPr>
            <w:noProof/>
          </w:rPr>
          <w:t>215</w:t>
        </w:r>
        <w:r>
          <w:fldChar w:fldCharType="end"/>
        </w:r>
      </w:p>
    </w:sdtContent>
  </w:sdt>
  <w:p w:rsidR="00390415" w:rsidRDefault="0039041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115" w:rsidRDefault="00A4711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16DB"/>
    <w:rsid w:val="000530F6"/>
    <w:rsid w:val="000C5D55"/>
    <w:rsid w:val="000F5406"/>
    <w:rsid w:val="00106030"/>
    <w:rsid w:val="0012120F"/>
    <w:rsid w:val="00137142"/>
    <w:rsid w:val="00255EA7"/>
    <w:rsid w:val="00264993"/>
    <w:rsid w:val="002B68CB"/>
    <w:rsid w:val="002C3257"/>
    <w:rsid w:val="00366FC7"/>
    <w:rsid w:val="00390415"/>
    <w:rsid w:val="003C0057"/>
    <w:rsid w:val="00411500"/>
    <w:rsid w:val="004469F0"/>
    <w:rsid w:val="005B03F6"/>
    <w:rsid w:val="005B5E72"/>
    <w:rsid w:val="005D711A"/>
    <w:rsid w:val="005D77EB"/>
    <w:rsid w:val="005E6E02"/>
    <w:rsid w:val="006135DE"/>
    <w:rsid w:val="00615C20"/>
    <w:rsid w:val="006808EB"/>
    <w:rsid w:val="006C47E0"/>
    <w:rsid w:val="00725159"/>
    <w:rsid w:val="007C275B"/>
    <w:rsid w:val="007E6663"/>
    <w:rsid w:val="008A714D"/>
    <w:rsid w:val="008D717B"/>
    <w:rsid w:val="008E02FC"/>
    <w:rsid w:val="0098235D"/>
    <w:rsid w:val="00A06855"/>
    <w:rsid w:val="00A37977"/>
    <w:rsid w:val="00A47115"/>
    <w:rsid w:val="00AE02B4"/>
    <w:rsid w:val="00B458F9"/>
    <w:rsid w:val="00B76B70"/>
    <w:rsid w:val="00BA3BC1"/>
    <w:rsid w:val="00C7116A"/>
    <w:rsid w:val="00D40128"/>
    <w:rsid w:val="00DE7325"/>
    <w:rsid w:val="00E04FC4"/>
    <w:rsid w:val="00E4538C"/>
    <w:rsid w:val="00E619A7"/>
    <w:rsid w:val="00EF1EC5"/>
    <w:rsid w:val="00F1514A"/>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0516DB"/>
    <w:pPr>
      <w:pBdr>
        <w:top w:val="single" w:sz="4" w:space="0" w:color="auto"/>
        <w:left w:val="single" w:sz="4" w:space="20" w:color="auto"/>
        <w:bottom w:val="single" w:sz="4" w:space="0" w:color="auto"/>
      </w:pBdr>
      <w:spacing w:before="100" w:beforeAutospacing="1" w:after="100" w:afterAutospacing="1" w:line="240" w:lineRule="auto"/>
      <w:ind w:firstLineChars="300" w:firstLine="300"/>
    </w:pPr>
    <w:rPr>
      <w:rFonts w:ascii="Times New Roman" w:eastAsia="Times New Roman" w:hAnsi="Times New Roman" w:cs="Times New Roman"/>
      <w:i/>
      <w:iCs/>
      <w:sz w:val="20"/>
      <w:szCs w:val="20"/>
    </w:rPr>
  </w:style>
  <w:style w:type="paragraph" w:customStyle="1" w:styleId="xl100">
    <w:name w:val="xl100"/>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1">
    <w:name w:val="xl101"/>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2">
    <w:name w:val="xl102"/>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3">
    <w:name w:val="xl103"/>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4">
    <w:name w:val="xl104"/>
    <w:basedOn w:val="a"/>
    <w:rsid w:val="000516D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5">
    <w:name w:val="xl105"/>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6">
    <w:name w:val="xl106"/>
    <w:basedOn w:val="a"/>
    <w:rsid w:val="000516DB"/>
    <w:pPr>
      <w:spacing w:before="100" w:beforeAutospacing="1" w:after="100" w:afterAutospacing="1" w:line="240" w:lineRule="auto"/>
    </w:pPr>
    <w:rPr>
      <w:rFonts w:ascii="Arial" w:eastAsia="Times New Roman" w:hAnsi="Arial" w:cs="Arial"/>
      <w:sz w:val="20"/>
      <w:szCs w:val="20"/>
    </w:rPr>
  </w:style>
  <w:style w:type="paragraph" w:customStyle="1" w:styleId="xl107">
    <w:name w:val="xl107"/>
    <w:basedOn w:val="a"/>
    <w:rsid w:val="000516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0516DB"/>
    <w:pPr>
      <w:spacing w:before="100" w:beforeAutospacing="1" w:after="100" w:afterAutospacing="1" w:line="240" w:lineRule="auto"/>
    </w:pPr>
    <w:rPr>
      <w:rFonts w:ascii="Arial" w:eastAsia="Times New Roman" w:hAnsi="Arial" w:cs="Arial"/>
      <w:i/>
      <w:iCs/>
      <w:sz w:val="20"/>
      <w:szCs w:val="20"/>
    </w:rPr>
  </w:style>
  <w:style w:type="paragraph" w:customStyle="1" w:styleId="xl109">
    <w:name w:val="xl109"/>
    <w:basedOn w:val="a"/>
    <w:rsid w:val="00EF1EC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10">
    <w:name w:val="xl110"/>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1">
    <w:name w:val="xl111"/>
    <w:basedOn w:val="a"/>
    <w:rsid w:val="00EF1EC5"/>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i/>
      <w:iCs/>
      <w:sz w:val="24"/>
      <w:szCs w:val="24"/>
    </w:rPr>
  </w:style>
  <w:style w:type="paragraph" w:customStyle="1" w:styleId="xl112">
    <w:name w:val="xl112"/>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3">
    <w:name w:val="xl113"/>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4">
    <w:name w:val="xl114"/>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5">
    <w:name w:val="xl115"/>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819618202">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74110213">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614558781">
      <w:bodyDiv w:val="1"/>
      <w:marLeft w:val="0"/>
      <w:marRight w:val="0"/>
      <w:marTop w:val="0"/>
      <w:marBottom w:val="0"/>
      <w:divBdr>
        <w:top w:val="none" w:sz="0" w:space="0" w:color="auto"/>
        <w:left w:val="none" w:sz="0" w:space="0" w:color="auto"/>
        <w:bottom w:val="none" w:sz="0" w:space="0" w:color="auto"/>
        <w:right w:val="none" w:sz="0" w:space="0" w:color="auto"/>
      </w:divBdr>
    </w:div>
    <w:div w:id="1821649452">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 w:id="207828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E2EAD-4501-4C8D-819B-8E8438855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52</Pages>
  <Words>20681</Words>
  <Characters>117882</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6</cp:revision>
  <cp:lastPrinted>2022-11-28T05:01:00Z</cp:lastPrinted>
  <dcterms:created xsi:type="dcterms:W3CDTF">2022-11-25T07:54:00Z</dcterms:created>
  <dcterms:modified xsi:type="dcterms:W3CDTF">2022-11-28T05:01:00Z</dcterms:modified>
</cp:coreProperties>
</file>